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36AC7" w:rsidRPr="006B27EC" w:rsidRDefault="00336AC7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9698E" w:rsidRPr="006B27EC" w:rsidRDefault="0039698E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39698E" w:rsidRPr="006B27EC" w:rsidRDefault="0039698E" w:rsidP="00796AD0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4B349D" w:rsidRPr="006B27EC" w:rsidRDefault="004B349D" w:rsidP="00D01DCE">
      <w:pPr>
        <w:jc w:val="center"/>
        <w:rPr>
          <w:rFonts w:ascii="Arial" w:hAnsi="Arial" w:cs="Arial"/>
          <w:b/>
          <w:sz w:val="20"/>
          <w:szCs w:val="20"/>
        </w:rPr>
      </w:pPr>
    </w:p>
    <w:p w:rsidR="00F05802" w:rsidRPr="004C4BC9" w:rsidRDefault="00F05802" w:rsidP="00D01DCE">
      <w:pPr>
        <w:jc w:val="center"/>
        <w:rPr>
          <w:rFonts w:ascii="Arial" w:hAnsi="Arial" w:cs="Arial"/>
          <w:b/>
          <w:sz w:val="28"/>
          <w:szCs w:val="28"/>
        </w:rPr>
      </w:pPr>
      <w:r w:rsidRPr="004C4BC9">
        <w:rPr>
          <w:rFonts w:ascii="Arial" w:hAnsi="Arial" w:cs="Arial"/>
          <w:b/>
          <w:sz w:val="28"/>
          <w:szCs w:val="28"/>
        </w:rPr>
        <w:t xml:space="preserve"> </w:t>
      </w:r>
    </w:p>
    <w:p w:rsidR="00F05802" w:rsidRPr="006B27EC" w:rsidRDefault="00F05802" w:rsidP="00D01DCE">
      <w:pPr>
        <w:jc w:val="center"/>
        <w:rPr>
          <w:rFonts w:ascii="Arial" w:hAnsi="Arial" w:cs="Arial"/>
          <w:b/>
          <w:sz w:val="20"/>
          <w:szCs w:val="20"/>
        </w:rPr>
      </w:pPr>
    </w:p>
    <w:p w:rsidR="00796AD0" w:rsidRPr="00286A31" w:rsidRDefault="00796AD0" w:rsidP="00D01DCE">
      <w:pPr>
        <w:jc w:val="center"/>
        <w:rPr>
          <w:rFonts w:ascii="Arial" w:hAnsi="Arial" w:cs="Arial"/>
          <w:b/>
          <w:sz w:val="19"/>
          <w:szCs w:val="19"/>
        </w:rPr>
      </w:pPr>
      <w:r w:rsidRPr="00286A31">
        <w:rPr>
          <w:rFonts w:ascii="Arial" w:hAnsi="Arial" w:cs="Arial"/>
          <w:b/>
          <w:sz w:val="19"/>
          <w:szCs w:val="19"/>
        </w:rPr>
        <w:t>AGENDA</w:t>
      </w:r>
    </w:p>
    <w:p w:rsidR="0016344D" w:rsidRPr="00286A31" w:rsidRDefault="00582A88" w:rsidP="0016344D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March 3</w:t>
      </w:r>
      <w:r w:rsidRPr="00582A88">
        <w:rPr>
          <w:rFonts w:ascii="Arial" w:hAnsi="Arial" w:cs="Arial"/>
          <w:b/>
          <w:sz w:val="19"/>
          <w:szCs w:val="19"/>
          <w:vertAlign w:val="superscript"/>
        </w:rPr>
        <w:t>rd</w:t>
      </w:r>
      <w:r>
        <w:rPr>
          <w:rFonts w:ascii="Arial" w:hAnsi="Arial" w:cs="Arial"/>
          <w:b/>
          <w:sz w:val="19"/>
          <w:szCs w:val="19"/>
        </w:rPr>
        <w:t>, 2020</w:t>
      </w:r>
    </w:p>
    <w:p w:rsidR="00796AD0" w:rsidRPr="00286A31" w:rsidRDefault="00215D36" w:rsidP="00D01DCE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Cranston City Hall – Council Chamber</w:t>
      </w:r>
    </w:p>
    <w:p w:rsidR="00796AD0" w:rsidRPr="00286A31" w:rsidRDefault="00793210" w:rsidP="00D01DCE">
      <w:pPr>
        <w:tabs>
          <w:tab w:val="left" w:pos="4285"/>
          <w:tab w:val="center" w:pos="4860"/>
        </w:tabs>
        <w:rPr>
          <w:rFonts w:ascii="Arial" w:hAnsi="Arial" w:cs="Arial"/>
          <w:b/>
          <w:sz w:val="19"/>
          <w:szCs w:val="19"/>
        </w:rPr>
      </w:pPr>
      <w:r w:rsidRPr="00286A31">
        <w:rPr>
          <w:rFonts w:ascii="Arial" w:hAnsi="Arial" w:cs="Arial"/>
          <w:b/>
          <w:sz w:val="19"/>
          <w:szCs w:val="19"/>
        </w:rPr>
        <w:tab/>
      </w:r>
      <w:r w:rsidRPr="00286A31">
        <w:rPr>
          <w:rFonts w:ascii="Arial" w:hAnsi="Arial" w:cs="Arial"/>
          <w:b/>
          <w:sz w:val="19"/>
          <w:szCs w:val="19"/>
        </w:rPr>
        <w:tab/>
      </w:r>
      <w:r w:rsidR="008B4547" w:rsidRPr="00286A31">
        <w:rPr>
          <w:rFonts w:ascii="Arial" w:hAnsi="Arial" w:cs="Arial"/>
          <w:b/>
          <w:sz w:val="19"/>
          <w:szCs w:val="19"/>
        </w:rPr>
        <w:t>6:3</w:t>
      </w:r>
      <w:r w:rsidR="00A018F3" w:rsidRPr="00286A31">
        <w:rPr>
          <w:rFonts w:ascii="Arial" w:hAnsi="Arial" w:cs="Arial"/>
          <w:b/>
          <w:sz w:val="19"/>
          <w:szCs w:val="19"/>
        </w:rPr>
        <w:t>0PM</w:t>
      </w:r>
    </w:p>
    <w:p w:rsidR="00796AD0" w:rsidRPr="00286A31" w:rsidRDefault="00796AD0" w:rsidP="00D01DCE">
      <w:pPr>
        <w:rPr>
          <w:rFonts w:ascii="Arial" w:hAnsi="Arial" w:cs="Arial"/>
          <w:i/>
          <w:sz w:val="19"/>
          <w:szCs w:val="19"/>
        </w:rPr>
      </w:pPr>
    </w:p>
    <w:p w:rsidR="00796AD0" w:rsidRPr="00286A31" w:rsidRDefault="00796AD0" w:rsidP="00D01DCE">
      <w:p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</w:p>
    <w:p w:rsidR="008A1B96" w:rsidRPr="00286A31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CALL TO ORDER</w:t>
      </w:r>
    </w:p>
    <w:p w:rsidR="000271B6" w:rsidRPr="00286A31" w:rsidRDefault="000271B6" w:rsidP="00D01DCE">
      <w:p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</w:p>
    <w:p w:rsidR="00796AD0" w:rsidRPr="00286A31" w:rsidRDefault="00796AD0" w:rsidP="00D01DCE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APPROVAL OF MINUTES</w:t>
      </w:r>
    </w:p>
    <w:p w:rsidR="00215D36" w:rsidRPr="00286A31" w:rsidRDefault="00215D36" w:rsidP="004B349D">
      <w:pPr>
        <w:tabs>
          <w:tab w:val="left" w:pos="1080"/>
        </w:tabs>
        <w:rPr>
          <w:rFonts w:ascii="Arial" w:hAnsi="Arial" w:cs="Arial"/>
          <w:sz w:val="19"/>
          <w:szCs w:val="19"/>
        </w:rPr>
      </w:pPr>
    </w:p>
    <w:p w:rsidR="0075030C" w:rsidRDefault="00F05802" w:rsidP="0075030C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19"/>
          <w:szCs w:val="19"/>
        </w:rPr>
      </w:pPr>
      <w:r w:rsidRPr="00286A31">
        <w:rPr>
          <w:rFonts w:ascii="Arial" w:hAnsi="Arial" w:cs="Arial"/>
          <w:sz w:val="19"/>
          <w:szCs w:val="19"/>
        </w:rPr>
        <w:t xml:space="preserve">Minutes of the </w:t>
      </w:r>
      <w:r w:rsidR="00582A88">
        <w:rPr>
          <w:rFonts w:ascii="Arial" w:hAnsi="Arial" w:cs="Arial"/>
          <w:sz w:val="19"/>
          <w:szCs w:val="19"/>
        </w:rPr>
        <w:t>February 4</w:t>
      </w:r>
      <w:r w:rsidR="00582A88" w:rsidRPr="00582A88">
        <w:rPr>
          <w:rFonts w:ascii="Arial" w:hAnsi="Arial" w:cs="Arial"/>
          <w:sz w:val="19"/>
          <w:szCs w:val="19"/>
          <w:vertAlign w:val="superscript"/>
        </w:rPr>
        <w:t>th</w:t>
      </w:r>
      <w:r w:rsidR="00582A88">
        <w:rPr>
          <w:rFonts w:ascii="Arial" w:hAnsi="Arial" w:cs="Arial"/>
          <w:sz w:val="19"/>
          <w:szCs w:val="19"/>
        </w:rPr>
        <w:t xml:space="preserve">, </w:t>
      </w:r>
      <w:r w:rsidR="00E9430C">
        <w:rPr>
          <w:rFonts w:ascii="Arial" w:hAnsi="Arial" w:cs="Arial"/>
          <w:sz w:val="19"/>
          <w:szCs w:val="19"/>
        </w:rPr>
        <w:t xml:space="preserve">2020 </w:t>
      </w:r>
      <w:r w:rsidRPr="00286A31">
        <w:rPr>
          <w:rFonts w:ascii="Arial" w:hAnsi="Arial" w:cs="Arial"/>
          <w:sz w:val="19"/>
          <w:szCs w:val="19"/>
        </w:rPr>
        <w:t>regular meeting</w:t>
      </w:r>
    </w:p>
    <w:p w:rsidR="00582A88" w:rsidRDefault="00582A88" w:rsidP="0075030C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Minutes of the February 22</w:t>
      </w:r>
      <w:r w:rsidRPr="00582A88">
        <w:rPr>
          <w:rFonts w:ascii="Arial" w:hAnsi="Arial" w:cs="Arial"/>
          <w:sz w:val="19"/>
          <w:szCs w:val="19"/>
          <w:vertAlign w:val="superscript"/>
        </w:rPr>
        <w:t>nd</w:t>
      </w:r>
      <w:r>
        <w:rPr>
          <w:rFonts w:ascii="Arial" w:hAnsi="Arial" w:cs="Arial"/>
          <w:sz w:val="19"/>
          <w:szCs w:val="19"/>
        </w:rPr>
        <w:t>, 2020 Joint Plan Commission, City Plan Commission Site Visit</w:t>
      </w:r>
    </w:p>
    <w:p w:rsidR="00582A88" w:rsidRPr="00286A31" w:rsidRDefault="00582A88" w:rsidP="0075030C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Minutes of the February 25</w:t>
      </w:r>
      <w:r w:rsidRPr="00582A88">
        <w:rPr>
          <w:rFonts w:ascii="Arial" w:hAnsi="Arial" w:cs="Arial"/>
          <w:sz w:val="19"/>
          <w:szCs w:val="19"/>
          <w:vertAlign w:val="superscript"/>
        </w:rPr>
        <w:t>th</w:t>
      </w:r>
      <w:r>
        <w:rPr>
          <w:rFonts w:ascii="Arial" w:hAnsi="Arial" w:cs="Arial"/>
          <w:sz w:val="19"/>
          <w:szCs w:val="19"/>
        </w:rPr>
        <w:t>, 2020 Comprehension Plan Joint Kickoff meeting</w:t>
      </w:r>
    </w:p>
    <w:p w:rsidR="0074031A" w:rsidRPr="0074031A" w:rsidRDefault="0074031A" w:rsidP="0074031A">
      <w:pPr>
        <w:tabs>
          <w:tab w:val="left" w:pos="1080"/>
        </w:tabs>
        <w:rPr>
          <w:rFonts w:ascii="Arial" w:hAnsi="Arial" w:cs="Arial"/>
          <w:sz w:val="19"/>
          <w:szCs w:val="19"/>
        </w:rPr>
      </w:pPr>
    </w:p>
    <w:p w:rsidR="000037E9" w:rsidRPr="00286A31" w:rsidRDefault="00C2666E" w:rsidP="000037E9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Arial" w:hAnsi="Arial" w:cs="Arial"/>
          <w:sz w:val="19"/>
          <w:szCs w:val="19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ORDINANCE RECOMMENDATION</w:t>
      </w:r>
      <w:r w:rsidR="000037E9" w:rsidRPr="00286A31">
        <w:rPr>
          <w:rFonts w:ascii="Arial" w:hAnsi="Arial" w:cs="Arial"/>
          <w:b/>
          <w:sz w:val="19"/>
          <w:szCs w:val="19"/>
          <w:u w:val="single"/>
        </w:rPr>
        <w:t>S</w:t>
      </w:r>
      <w:r w:rsidR="001B5366" w:rsidRPr="00286A31">
        <w:rPr>
          <w:rFonts w:ascii="Arial" w:hAnsi="Arial" w:cs="Arial"/>
          <w:sz w:val="19"/>
          <w:szCs w:val="19"/>
        </w:rPr>
        <w:tab/>
      </w:r>
      <w:r w:rsidR="001B5366" w:rsidRPr="00286A31">
        <w:rPr>
          <w:rFonts w:ascii="Arial" w:hAnsi="Arial" w:cs="Arial"/>
          <w:sz w:val="19"/>
          <w:szCs w:val="19"/>
        </w:rPr>
        <w:tab/>
      </w:r>
      <w:r w:rsidR="001B5366" w:rsidRPr="00286A31">
        <w:rPr>
          <w:rFonts w:ascii="Arial" w:hAnsi="Arial" w:cs="Arial"/>
          <w:sz w:val="19"/>
          <w:szCs w:val="19"/>
        </w:rPr>
        <w:tab/>
      </w:r>
      <w:r w:rsidR="001B5366" w:rsidRPr="00286A31">
        <w:rPr>
          <w:rFonts w:ascii="Arial" w:hAnsi="Arial" w:cs="Arial"/>
          <w:sz w:val="19"/>
          <w:szCs w:val="19"/>
        </w:rPr>
        <w:tab/>
      </w:r>
      <w:r w:rsidR="001B5366" w:rsidRPr="00286A31">
        <w:rPr>
          <w:rFonts w:ascii="Arial" w:hAnsi="Arial" w:cs="Arial"/>
          <w:sz w:val="19"/>
          <w:szCs w:val="19"/>
        </w:rPr>
        <w:tab/>
        <w:t xml:space="preserve">         </w:t>
      </w:r>
      <w:r w:rsidR="00D969D6" w:rsidRPr="00286A31">
        <w:rPr>
          <w:rFonts w:ascii="Arial" w:hAnsi="Arial" w:cs="Arial"/>
          <w:b/>
          <w:sz w:val="19"/>
          <w:szCs w:val="19"/>
        </w:rPr>
        <w:t>Public Hearing</w:t>
      </w:r>
      <w:r w:rsidR="001B5366" w:rsidRPr="00286A31">
        <w:rPr>
          <w:rFonts w:ascii="Arial" w:hAnsi="Arial" w:cs="Arial"/>
          <w:b/>
          <w:sz w:val="19"/>
          <w:szCs w:val="19"/>
        </w:rPr>
        <w:t>(</w:t>
      </w:r>
      <w:r w:rsidR="00D969D6" w:rsidRPr="00286A31">
        <w:rPr>
          <w:rFonts w:ascii="Arial" w:hAnsi="Arial" w:cs="Arial"/>
          <w:b/>
          <w:sz w:val="19"/>
          <w:szCs w:val="19"/>
        </w:rPr>
        <w:t>s</w:t>
      </w:r>
      <w:r w:rsidR="001B5366" w:rsidRPr="00286A31">
        <w:rPr>
          <w:rFonts w:ascii="Arial" w:hAnsi="Arial" w:cs="Arial"/>
          <w:b/>
          <w:sz w:val="19"/>
          <w:szCs w:val="19"/>
        </w:rPr>
        <w:t>)</w:t>
      </w:r>
      <w:r w:rsidR="00EE7886" w:rsidRPr="00286A31">
        <w:rPr>
          <w:rFonts w:ascii="Arial" w:hAnsi="Arial" w:cs="Arial"/>
          <w:b/>
          <w:sz w:val="19"/>
          <w:szCs w:val="19"/>
        </w:rPr>
        <w:tab/>
      </w:r>
      <w:r w:rsidR="00EE7886" w:rsidRPr="00286A31">
        <w:rPr>
          <w:rFonts w:ascii="Arial" w:hAnsi="Arial" w:cs="Arial"/>
          <w:b/>
          <w:sz w:val="19"/>
          <w:szCs w:val="19"/>
        </w:rPr>
        <w:tab/>
      </w:r>
      <w:r w:rsidR="00EE7886" w:rsidRPr="00286A31">
        <w:rPr>
          <w:rFonts w:ascii="Arial" w:hAnsi="Arial" w:cs="Arial"/>
          <w:b/>
          <w:sz w:val="19"/>
          <w:szCs w:val="19"/>
        </w:rPr>
        <w:tab/>
      </w:r>
      <w:r w:rsidR="00EE7886" w:rsidRPr="00286A31">
        <w:rPr>
          <w:rFonts w:ascii="Arial" w:hAnsi="Arial" w:cs="Arial"/>
          <w:b/>
          <w:sz w:val="19"/>
          <w:szCs w:val="19"/>
        </w:rPr>
        <w:tab/>
      </w:r>
    </w:p>
    <w:p w:rsidR="00ED5FB5" w:rsidRPr="00ED5FB5" w:rsidRDefault="00582A88" w:rsidP="00582A88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sz w:val="19"/>
          <w:szCs w:val="19"/>
        </w:rPr>
      </w:pPr>
      <w:r w:rsidRPr="00582A88">
        <w:rPr>
          <w:rFonts w:ascii="Arial" w:hAnsi="Arial" w:cs="Arial"/>
          <w:b/>
          <w:bCs/>
          <w:sz w:val="19"/>
          <w:szCs w:val="19"/>
        </w:rPr>
        <w:t xml:space="preserve">1-20-04 </w:t>
      </w:r>
      <w:r w:rsidR="00ED5FB5">
        <w:rPr>
          <w:rFonts w:ascii="Arial" w:hAnsi="Arial" w:cs="Arial"/>
          <w:b/>
          <w:bCs/>
          <w:sz w:val="19"/>
          <w:szCs w:val="19"/>
        </w:rPr>
        <w:t xml:space="preserve">- </w:t>
      </w:r>
      <w:r w:rsidRPr="00ED5FB5">
        <w:rPr>
          <w:rFonts w:ascii="Arial" w:hAnsi="Arial" w:cs="Arial"/>
          <w:bCs/>
          <w:sz w:val="19"/>
          <w:szCs w:val="19"/>
        </w:rPr>
        <w:t>Ordi</w:t>
      </w:r>
      <w:r w:rsidR="00ED5FB5">
        <w:rPr>
          <w:rFonts w:ascii="Arial" w:hAnsi="Arial" w:cs="Arial"/>
          <w:bCs/>
          <w:sz w:val="19"/>
          <w:szCs w:val="19"/>
        </w:rPr>
        <w:t>nance amending the Cranston 2010</w:t>
      </w:r>
      <w:r w:rsidRPr="00ED5FB5">
        <w:rPr>
          <w:rFonts w:ascii="Arial" w:hAnsi="Arial" w:cs="Arial"/>
          <w:bCs/>
          <w:sz w:val="19"/>
          <w:szCs w:val="19"/>
        </w:rPr>
        <w:t xml:space="preserve"> Comprehensive Plan for the City of Cranston, as amended 2012 (Catherine St. and Bateman Ave.). Petition filed by Gayle A. St. </w:t>
      </w:r>
      <w:r w:rsidR="00A3776E" w:rsidRPr="00ED5FB5">
        <w:rPr>
          <w:rFonts w:ascii="Arial" w:hAnsi="Arial" w:cs="Arial"/>
          <w:bCs/>
          <w:sz w:val="19"/>
          <w:szCs w:val="19"/>
        </w:rPr>
        <w:t>Germaine</w:t>
      </w:r>
      <w:r w:rsidRPr="00ED5FB5">
        <w:rPr>
          <w:rFonts w:ascii="Arial" w:hAnsi="Arial" w:cs="Arial"/>
          <w:bCs/>
          <w:sz w:val="19"/>
          <w:szCs w:val="19"/>
        </w:rPr>
        <w:t xml:space="preserve"> as Trustee of Family Trust A of the Jerome A. Geller Trust, owner and Christy LLC. </w:t>
      </w:r>
    </w:p>
    <w:p w:rsidR="00ED5FB5" w:rsidRPr="00ED5FB5" w:rsidRDefault="00ED5FB5" w:rsidP="00ED5FB5">
      <w:pPr>
        <w:pStyle w:val="ListParagraph"/>
        <w:tabs>
          <w:tab w:val="left" w:pos="720"/>
        </w:tabs>
        <w:ind w:left="1800"/>
        <w:rPr>
          <w:rFonts w:ascii="Arial" w:hAnsi="Arial" w:cs="Arial"/>
          <w:sz w:val="19"/>
          <w:szCs w:val="19"/>
        </w:rPr>
      </w:pPr>
    </w:p>
    <w:p w:rsidR="00582A88" w:rsidRPr="00ED5FB5" w:rsidRDefault="00ED5FB5" w:rsidP="00ED5FB5">
      <w:pPr>
        <w:pStyle w:val="ListParagraph"/>
        <w:numPr>
          <w:ilvl w:val="1"/>
          <w:numId w:val="38"/>
        </w:numPr>
        <w:tabs>
          <w:tab w:val="left" w:pos="720"/>
        </w:tabs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Cs/>
          <w:iCs/>
          <w:sz w:val="19"/>
          <w:szCs w:val="19"/>
        </w:rPr>
        <w:t>Future Land Use Map Amendment for AP 15, Lots 492 to</w:t>
      </w:r>
      <w:r w:rsidRPr="00ED5FB5">
        <w:rPr>
          <w:rFonts w:ascii="Arial" w:hAnsi="Arial" w:cs="Arial"/>
          <w:bCs/>
          <w:iCs/>
          <w:sz w:val="19"/>
          <w:szCs w:val="19"/>
        </w:rPr>
        <w:t xml:space="preserve"> 498, 533, 534, 882, and 1619</w:t>
      </w:r>
      <w:r>
        <w:rPr>
          <w:rFonts w:ascii="Arial" w:hAnsi="Arial" w:cs="Arial"/>
          <w:bCs/>
          <w:iCs/>
          <w:sz w:val="19"/>
          <w:szCs w:val="19"/>
        </w:rPr>
        <w:t xml:space="preserve"> from “</w:t>
      </w:r>
      <w:r w:rsidRPr="00ED5FB5">
        <w:rPr>
          <w:rFonts w:ascii="Arial" w:hAnsi="Arial" w:cs="Arial"/>
          <w:bCs/>
          <w:i/>
          <w:iCs/>
          <w:sz w:val="19"/>
          <w:szCs w:val="19"/>
        </w:rPr>
        <w:t>Single-Family Residential 7.26 to 3.64 units per acre</w:t>
      </w:r>
      <w:r>
        <w:rPr>
          <w:rFonts w:ascii="Arial" w:hAnsi="Arial" w:cs="Arial"/>
          <w:bCs/>
          <w:iCs/>
          <w:sz w:val="19"/>
          <w:szCs w:val="19"/>
        </w:rPr>
        <w:t>”  to “</w:t>
      </w:r>
      <w:r w:rsidRPr="00ED5FB5">
        <w:rPr>
          <w:rFonts w:ascii="Arial" w:hAnsi="Arial" w:cs="Arial"/>
          <w:bCs/>
          <w:i/>
          <w:iCs/>
          <w:sz w:val="19"/>
          <w:szCs w:val="19"/>
        </w:rPr>
        <w:t>Highway Commercial</w:t>
      </w:r>
      <w:r>
        <w:rPr>
          <w:rFonts w:ascii="Arial" w:hAnsi="Arial" w:cs="Arial"/>
          <w:bCs/>
          <w:iCs/>
          <w:sz w:val="19"/>
          <w:szCs w:val="19"/>
        </w:rPr>
        <w:t xml:space="preserve">”.  </w:t>
      </w:r>
    </w:p>
    <w:p w:rsidR="00ED5FB5" w:rsidRPr="00ED5FB5" w:rsidRDefault="00ED5FB5" w:rsidP="00ED5FB5">
      <w:pPr>
        <w:pStyle w:val="ListParagraph"/>
        <w:tabs>
          <w:tab w:val="left" w:pos="720"/>
        </w:tabs>
        <w:ind w:left="1080"/>
        <w:rPr>
          <w:rFonts w:ascii="Arial" w:hAnsi="Arial" w:cs="Arial"/>
          <w:b/>
          <w:sz w:val="19"/>
          <w:szCs w:val="19"/>
        </w:rPr>
      </w:pPr>
    </w:p>
    <w:p w:rsidR="00582A88" w:rsidRPr="00ED5FB5" w:rsidRDefault="00582A88" w:rsidP="00582A88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sz w:val="19"/>
          <w:szCs w:val="19"/>
        </w:rPr>
      </w:pPr>
      <w:r w:rsidRPr="00582A88">
        <w:rPr>
          <w:rFonts w:ascii="Arial" w:hAnsi="Arial" w:cs="Arial"/>
          <w:b/>
          <w:bCs/>
          <w:sz w:val="19"/>
          <w:szCs w:val="19"/>
        </w:rPr>
        <w:t xml:space="preserve">1-20-05 </w:t>
      </w:r>
      <w:r w:rsidRPr="00ED5FB5">
        <w:rPr>
          <w:rFonts w:ascii="Arial" w:hAnsi="Arial" w:cs="Arial"/>
          <w:bCs/>
          <w:sz w:val="19"/>
          <w:szCs w:val="19"/>
        </w:rPr>
        <w:t xml:space="preserve">Ordinance in amendment of Chapter 17 of the Code of the City of Cranston, 2005, </w:t>
      </w:r>
    </w:p>
    <w:p w:rsidR="00582A88" w:rsidRDefault="00582A88" w:rsidP="00ED5FB5">
      <w:pPr>
        <w:pStyle w:val="ListParagraph"/>
        <w:tabs>
          <w:tab w:val="left" w:pos="720"/>
        </w:tabs>
        <w:ind w:left="1080"/>
        <w:rPr>
          <w:rFonts w:ascii="Arial" w:hAnsi="Arial" w:cs="Arial"/>
          <w:bCs/>
          <w:sz w:val="19"/>
          <w:szCs w:val="19"/>
        </w:rPr>
      </w:pPr>
      <w:proofErr w:type="gramStart"/>
      <w:r w:rsidRPr="00ED5FB5">
        <w:rPr>
          <w:rFonts w:ascii="Arial" w:hAnsi="Arial" w:cs="Arial"/>
          <w:bCs/>
          <w:sz w:val="19"/>
          <w:szCs w:val="19"/>
        </w:rPr>
        <w:t>entitled</w:t>
      </w:r>
      <w:proofErr w:type="gramEnd"/>
      <w:r w:rsidRPr="00ED5FB5">
        <w:rPr>
          <w:rFonts w:ascii="Arial" w:hAnsi="Arial" w:cs="Arial"/>
          <w:bCs/>
          <w:sz w:val="19"/>
          <w:szCs w:val="19"/>
        </w:rPr>
        <w:t xml:space="preserve"> “Zoning” (Change of Zone – Catherine St. and Bateman Ave.). Petition filed by Gayle A. St. </w:t>
      </w:r>
      <w:proofErr w:type="spellStart"/>
      <w:r w:rsidRPr="00ED5FB5">
        <w:rPr>
          <w:rFonts w:ascii="Arial" w:hAnsi="Arial" w:cs="Arial"/>
          <w:bCs/>
          <w:sz w:val="19"/>
          <w:szCs w:val="19"/>
        </w:rPr>
        <w:t>Germain</w:t>
      </w:r>
      <w:proofErr w:type="spellEnd"/>
      <w:r w:rsidRPr="00ED5FB5">
        <w:rPr>
          <w:rFonts w:ascii="Arial" w:hAnsi="Arial" w:cs="Arial"/>
          <w:bCs/>
          <w:sz w:val="19"/>
          <w:szCs w:val="19"/>
        </w:rPr>
        <w:t xml:space="preserve">, trustee of Family Trust A of the Jerome A. Geller Trust, owner and Christy LLC </w:t>
      </w:r>
    </w:p>
    <w:p w:rsidR="00ED5FB5" w:rsidRDefault="00ED5FB5" w:rsidP="00ED5FB5">
      <w:pPr>
        <w:pStyle w:val="ListParagraph"/>
        <w:tabs>
          <w:tab w:val="left" w:pos="720"/>
        </w:tabs>
        <w:ind w:left="1080"/>
        <w:rPr>
          <w:rFonts w:ascii="Arial" w:hAnsi="Arial" w:cs="Arial"/>
          <w:bCs/>
          <w:sz w:val="19"/>
          <w:szCs w:val="19"/>
        </w:rPr>
      </w:pPr>
    </w:p>
    <w:p w:rsidR="00ED5FB5" w:rsidRPr="00ED5FB5" w:rsidRDefault="00ED5FB5" w:rsidP="00ED5FB5">
      <w:pPr>
        <w:pStyle w:val="ListParagraph"/>
        <w:numPr>
          <w:ilvl w:val="1"/>
          <w:numId w:val="38"/>
        </w:numPr>
        <w:tabs>
          <w:tab w:val="left" w:pos="72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Zoning Map Amendment for </w:t>
      </w:r>
      <w:r w:rsidRPr="00ED5FB5">
        <w:rPr>
          <w:rFonts w:ascii="Arial" w:hAnsi="Arial" w:cs="Arial"/>
          <w:bCs/>
          <w:iCs/>
          <w:sz w:val="19"/>
          <w:szCs w:val="19"/>
        </w:rPr>
        <w:t>AP 15, Lots 492 to 498, 533, 534, 882, and 1619</w:t>
      </w:r>
      <w:r>
        <w:rPr>
          <w:rFonts w:ascii="Arial" w:hAnsi="Arial" w:cs="Arial"/>
          <w:bCs/>
          <w:iCs/>
          <w:sz w:val="19"/>
          <w:szCs w:val="19"/>
        </w:rPr>
        <w:t xml:space="preserve"> from </w:t>
      </w:r>
      <w:r w:rsidRPr="00ED5FB5">
        <w:rPr>
          <w:rFonts w:ascii="Arial" w:hAnsi="Arial" w:cs="Arial"/>
          <w:b/>
          <w:bCs/>
          <w:i/>
          <w:iCs/>
          <w:sz w:val="19"/>
          <w:szCs w:val="19"/>
        </w:rPr>
        <w:t>A-8</w:t>
      </w:r>
      <w:r>
        <w:rPr>
          <w:rFonts w:ascii="Arial" w:hAnsi="Arial" w:cs="Arial"/>
          <w:bCs/>
          <w:iCs/>
          <w:sz w:val="19"/>
          <w:szCs w:val="19"/>
        </w:rPr>
        <w:t xml:space="preserve"> (Single-Family Residential – 8,000 </w:t>
      </w:r>
      <w:proofErr w:type="spellStart"/>
      <w:r>
        <w:rPr>
          <w:rFonts w:ascii="Arial" w:hAnsi="Arial" w:cs="Arial"/>
          <w:bCs/>
          <w:iCs/>
          <w:sz w:val="19"/>
          <w:szCs w:val="19"/>
        </w:rPr>
        <w:t>sq.ft</w:t>
      </w:r>
      <w:proofErr w:type="spellEnd"/>
      <w:r>
        <w:rPr>
          <w:rFonts w:ascii="Arial" w:hAnsi="Arial" w:cs="Arial"/>
          <w:bCs/>
          <w:iCs/>
          <w:sz w:val="19"/>
          <w:szCs w:val="19"/>
        </w:rPr>
        <w:t xml:space="preserve">. minimum) to </w:t>
      </w:r>
      <w:r w:rsidRPr="00ED5FB5">
        <w:rPr>
          <w:rFonts w:ascii="Arial" w:hAnsi="Arial" w:cs="Arial"/>
          <w:b/>
          <w:bCs/>
          <w:i/>
          <w:iCs/>
          <w:sz w:val="19"/>
          <w:szCs w:val="19"/>
        </w:rPr>
        <w:t>C-4</w:t>
      </w:r>
      <w:r>
        <w:rPr>
          <w:rFonts w:ascii="Arial" w:hAnsi="Arial" w:cs="Arial"/>
          <w:bCs/>
          <w:iCs/>
          <w:sz w:val="19"/>
          <w:szCs w:val="19"/>
        </w:rPr>
        <w:t>.(Highway Business)</w:t>
      </w:r>
    </w:p>
    <w:p w:rsidR="0099054E" w:rsidRPr="00ED5FB5" w:rsidRDefault="0099054E" w:rsidP="00ED5FB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</w:p>
    <w:p w:rsidR="009375D3" w:rsidRDefault="009375D3" w:rsidP="009375D3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</w:p>
    <w:p w:rsidR="009375D3" w:rsidRPr="009375D3" w:rsidRDefault="009375D3" w:rsidP="009375D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</w:pPr>
      <w:r>
        <w:rPr>
          <w:rFonts w:ascii="Arial" w:eastAsiaTheme="minorHAnsi" w:hAnsi="Arial" w:cs="Arial"/>
          <w:b/>
          <w:color w:val="000000"/>
          <w:sz w:val="19"/>
          <w:szCs w:val="19"/>
          <w:u w:val="single"/>
        </w:rPr>
        <w:t>2020-2025 Capital Budget and Improvement Program (CIP)</w:t>
      </w:r>
      <w:r>
        <w:rPr>
          <w:rFonts w:ascii="Arial" w:eastAsiaTheme="minorHAnsi" w:hAnsi="Arial" w:cs="Arial"/>
          <w:color w:val="000000"/>
          <w:sz w:val="19"/>
          <w:szCs w:val="19"/>
        </w:rPr>
        <w:t xml:space="preserve"> – </w:t>
      </w:r>
      <w:r w:rsidR="00ED5FB5">
        <w:rPr>
          <w:rFonts w:ascii="Arial" w:eastAsiaTheme="minorHAnsi" w:hAnsi="Arial" w:cs="Arial"/>
          <w:color w:val="000000"/>
          <w:sz w:val="19"/>
          <w:szCs w:val="19"/>
        </w:rPr>
        <w:t>Final Draft Presentation</w:t>
      </w:r>
    </w:p>
    <w:p w:rsidR="00EF43C6" w:rsidRPr="00ED5FB5" w:rsidRDefault="00EF43C6" w:rsidP="00ED5FB5">
      <w:pPr>
        <w:rPr>
          <w:rFonts w:ascii="Arial" w:hAnsi="Arial" w:cs="Arial"/>
          <w:b/>
          <w:sz w:val="19"/>
          <w:szCs w:val="19"/>
          <w:u w:val="single"/>
        </w:rPr>
      </w:pPr>
    </w:p>
    <w:p w:rsidR="00A3776E" w:rsidRDefault="00A3776E" w:rsidP="003A6E3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ZONING BOARD OF REVIEW</w:t>
      </w:r>
    </w:p>
    <w:p w:rsidR="00A3776E" w:rsidRPr="00A3776E" w:rsidRDefault="00A3776E" w:rsidP="00A3776E">
      <w:pPr>
        <w:rPr>
          <w:rFonts w:ascii="Arial" w:hAnsi="Arial" w:cs="Arial"/>
          <w:b/>
          <w:sz w:val="19"/>
          <w:szCs w:val="19"/>
          <w:u w:val="single"/>
        </w:rPr>
      </w:pPr>
    </w:p>
    <w:p w:rsidR="00A3776E" w:rsidRPr="00A3776E" w:rsidRDefault="00A3776E" w:rsidP="00A3776E">
      <w:pPr>
        <w:pStyle w:val="ListParagraph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A3776E">
        <w:rPr>
          <w:rFonts w:ascii="Arial" w:hAnsi="Arial" w:cs="Arial"/>
          <w:bCs/>
          <w:sz w:val="19"/>
          <w:szCs w:val="19"/>
        </w:rPr>
        <w:t xml:space="preserve">RENAISSANCE DEVELOPMENT CORPORATION (OWN) </w:t>
      </w:r>
      <w:r w:rsidRPr="00A3776E">
        <w:rPr>
          <w:rFonts w:ascii="Arial" w:hAnsi="Arial" w:cs="Arial"/>
          <w:sz w:val="19"/>
          <w:szCs w:val="19"/>
        </w:rPr>
        <w:t xml:space="preserve">and </w:t>
      </w:r>
      <w:r w:rsidRPr="00A3776E">
        <w:rPr>
          <w:rFonts w:ascii="Arial" w:hAnsi="Arial" w:cs="Arial"/>
          <w:bCs/>
          <w:sz w:val="19"/>
          <w:szCs w:val="19"/>
        </w:rPr>
        <w:t xml:space="preserve">NAVIGANT CREDIT UNION (APP) </w:t>
      </w:r>
      <w:r w:rsidRPr="00A3776E">
        <w:rPr>
          <w:rFonts w:ascii="Arial" w:hAnsi="Arial" w:cs="Arial"/>
          <w:sz w:val="19"/>
          <w:szCs w:val="19"/>
        </w:rPr>
        <w:t xml:space="preserve">have filed an application to establish a bank, financial institution with drive through facility at </w:t>
      </w:r>
      <w:r w:rsidRPr="00A3776E">
        <w:rPr>
          <w:rFonts w:ascii="Arial" w:hAnsi="Arial" w:cs="Arial"/>
          <w:bCs/>
          <w:sz w:val="19"/>
          <w:szCs w:val="19"/>
        </w:rPr>
        <w:t xml:space="preserve">200 Phenix Avenue </w:t>
      </w:r>
      <w:r w:rsidRPr="00A3776E">
        <w:rPr>
          <w:rFonts w:ascii="Arial" w:hAnsi="Arial" w:cs="Arial"/>
          <w:sz w:val="19"/>
          <w:szCs w:val="19"/>
        </w:rPr>
        <w:t xml:space="preserve">A.P. 12, lots 217, 218, 219, and 322, area 34,586 zoned C2. Applicant seeks relief per Sections 17.92.010 Variance; Sections 17.28.010 B (8), (10) Drive in uses; 17.84.140 Development and Landscape Standards; 17.72.010 (3) Signage. </w:t>
      </w:r>
    </w:p>
    <w:p w:rsidR="00A3776E" w:rsidRPr="00A3776E" w:rsidRDefault="00A3776E" w:rsidP="00A3776E">
      <w:pPr>
        <w:pStyle w:val="ListParagraph"/>
        <w:rPr>
          <w:rFonts w:ascii="Arial" w:hAnsi="Arial" w:cs="Arial"/>
          <w:b/>
          <w:sz w:val="19"/>
          <w:szCs w:val="19"/>
          <w:u w:val="single"/>
        </w:rPr>
      </w:pPr>
    </w:p>
    <w:p w:rsidR="00ED5FB5" w:rsidRDefault="00ED5FB5" w:rsidP="003A6E3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COMPREHENSIVE PLAN UPDATE</w:t>
      </w:r>
      <w:r>
        <w:rPr>
          <w:rFonts w:ascii="Arial" w:hAnsi="Arial" w:cs="Arial"/>
          <w:sz w:val="19"/>
          <w:szCs w:val="19"/>
        </w:rPr>
        <w:t xml:space="preserve"> – Status / upcoming meetings</w:t>
      </w:r>
    </w:p>
    <w:p w:rsidR="00ED5FB5" w:rsidRPr="00ED5FB5" w:rsidRDefault="00ED5FB5" w:rsidP="00ED5FB5">
      <w:pPr>
        <w:pStyle w:val="ListParagraph"/>
        <w:rPr>
          <w:rFonts w:ascii="Arial" w:hAnsi="Arial" w:cs="Arial"/>
          <w:b/>
          <w:sz w:val="19"/>
          <w:szCs w:val="19"/>
          <w:u w:val="single"/>
        </w:rPr>
      </w:pPr>
    </w:p>
    <w:p w:rsidR="00083C8A" w:rsidRPr="00286A31" w:rsidRDefault="00796AD0" w:rsidP="003A6E3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9"/>
          <w:szCs w:val="19"/>
          <w:u w:val="single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PLANNING DIRECTOR’S REPORT</w:t>
      </w:r>
      <w:r w:rsidR="00ED5FB5">
        <w:rPr>
          <w:rFonts w:ascii="Arial" w:hAnsi="Arial" w:cs="Arial"/>
          <w:sz w:val="19"/>
          <w:szCs w:val="19"/>
        </w:rPr>
        <w:t xml:space="preserve"> </w:t>
      </w:r>
    </w:p>
    <w:p w:rsidR="003A6E3D" w:rsidRPr="00286A31" w:rsidRDefault="003A6E3D" w:rsidP="003A6E3D">
      <w:pPr>
        <w:pStyle w:val="ListParagraph"/>
        <w:rPr>
          <w:rFonts w:ascii="Arial" w:hAnsi="Arial" w:cs="Arial"/>
          <w:b/>
          <w:sz w:val="19"/>
          <w:szCs w:val="19"/>
          <w:u w:val="single"/>
        </w:rPr>
      </w:pPr>
    </w:p>
    <w:p w:rsidR="00ED05CC" w:rsidRDefault="00EF43C6" w:rsidP="00EF43C6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sz w:val="19"/>
          <w:szCs w:val="19"/>
        </w:rPr>
      </w:pPr>
      <w:r w:rsidRPr="00286A31">
        <w:rPr>
          <w:rFonts w:ascii="Arial" w:hAnsi="Arial" w:cs="Arial"/>
          <w:b/>
          <w:sz w:val="19"/>
          <w:szCs w:val="19"/>
          <w:u w:val="single"/>
        </w:rPr>
        <w:t>NEXT REGULAR MEETING</w:t>
      </w:r>
      <w:r>
        <w:rPr>
          <w:rFonts w:ascii="Arial" w:hAnsi="Arial" w:cs="Arial"/>
          <w:b/>
          <w:sz w:val="19"/>
          <w:szCs w:val="19"/>
        </w:rPr>
        <w:t xml:space="preserve">  - </w:t>
      </w:r>
      <w:r w:rsidR="00ED5FB5">
        <w:rPr>
          <w:rFonts w:ascii="Arial" w:hAnsi="Arial" w:cs="Arial"/>
          <w:sz w:val="19"/>
          <w:szCs w:val="19"/>
        </w:rPr>
        <w:t>April 7</w:t>
      </w:r>
      <w:r w:rsidR="00ED5FB5" w:rsidRPr="00ED5FB5">
        <w:rPr>
          <w:rFonts w:ascii="Arial" w:hAnsi="Arial" w:cs="Arial"/>
          <w:sz w:val="19"/>
          <w:szCs w:val="19"/>
          <w:vertAlign w:val="superscript"/>
        </w:rPr>
        <w:t>th</w:t>
      </w:r>
      <w:r w:rsidR="00F05802" w:rsidRPr="00EF43C6">
        <w:rPr>
          <w:rFonts w:ascii="Arial" w:hAnsi="Arial" w:cs="Arial"/>
          <w:sz w:val="19"/>
          <w:szCs w:val="19"/>
        </w:rPr>
        <w:t xml:space="preserve"> </w:t>
      </w:r>
      <w:r w:rsidR="004B349D" w:rsidRPr="00EF43C6">
        <w:rPr>
          <w:rFonts w:ascii="Arial" w:hAnsi="Arial" w:cs="Arial"/>
          <w:sz w:val="19"/>
          <w:szCs w:val="19"/>
        </w:rPr>
        <w:t xml:space="preserve">- 6:30PM </w:t>
      </w:r>
      <w:r w:rsidR="008E573A" w:rsidRPr="00EF43C6">
        <w:rPr>
          <w:rFonts w:ascii="Arial" w:hAnsi="Arial" w:cs="Arial"/>
          <w:sz w:val="19"/>
          <w:szCs w:val="19"/>
        </w:rPr>
        <w:t>City Hall Council Chamber</w:t>
      </w:r>
    </w:p>
    <w:p w:rsidR="00EF43C6" w:rsidRPr="00EF43C6" w:rsidRDefault="00EF43C6" w:rsidP="00EF43C6">
      <w:pPr>
        <w:pStyle w:val="ListParagraph"/>
        <w:rPr>
          <w:rFonts w:ascii="Arial" w:hAnsi="Arial" w:cs="Arial"/>
          <w:sz w:val="19"/>
          <w:szCs w:val="19"/>
        </w:rPr>
      </w:pPr>
    </w:p>
    <w:p w:rsidR="00EF43C6" w:rsidRPr="001B58E5" w:rsidRDefault="00EF43C6" w:rsidP="00EF43C6">
      <w:pPr>
        <w:pStyle w:val="ListParagraph"/>
        <w:numPr>
          <w:ilvl w:val="0"/>
          <w:numId w:val="10"/>
        </w:numPr>
        <w:tabs>
          <w:tab w:val="left" w:pos="0"/>
        </w:tabs>
        <w:rPr>
          <w:rFonts w:ascii="Arial" w:hAnsi="Arial" w:cs="Arial"/>
          <w:b/>
          <w:sz w:val="19"/>
          <w:szCs w:val="19"/>
          <w:u w:val="single"/>
        </w:rPr>
      </w:pPr>
      <w:r w:rsidRPr="001B58E5">
        <w:rPr>
          <w:rFonts w:ascii="Arial" w:hAnsi="Arial" w:cs="Arial"/>
          <w:b/>
          <w:sz w:val="19"/>
          <w:szCs w:val="19"/>
          <w:u w:val="single"/>
        </w:rPr>
        <w:t>ADJOURNMENT</w:t>
      </w:r>
    </w:p>
    <w:sectPr w:rsidR="00EF43C6" w:rsidRPr="001B58E5" w:rsidSect="004C0766">
      <w:footerReference w:type="default" r:id="rId9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F1" w:rsidRDefault="003238F1" w:rsidP="003238F1">
      <w:r>
        <w:separator/>
      </w:r>
    </w:p>
  </w:endnote>
  <w:endnote w:type="continuationSeparator" w:id="0">
    <w:p w:rsidR="003238F1" w:rsidRDefault="003238F1" w:rsidP="003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F1" w:rsidRDefault="003238F1">
    <w:pPr>
      <w:pStyle w:val="Footer"/>
      <w:jc w:val="center"/>
    </w:pPr>
  </w:p>
  <w:p w:rsidR="003238F1" w:rsidRDefault="00323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F1" w:rsidRDefault="003238F1" w:rsidP="003238F1">
      <w:r>
        <w:separator/>
      </w:r>
    </w:p>
  </w:footnote>
  <w:footnote w:type="continuationSeparator" w:id="0">
    <w:p w:rsidR="003238F1" w:rsidRDefault="003238F1" w:rsidP="0032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6EB"/>
    <w:multiLevelType w:val="hybridMultilevel"/>
    <w:tmpl w:val="F904CD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63059"/>
    <w:multiLevelType w:val="hybridMultilevel"/>
    <w:tmpl w:val="E9E20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AB455C"/>
    <w:multiLevelType w:val="hybridMultilevel"/>
    <w:tmpl w:val="89A4FD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D3942"/>
    <w:multiLevelType w:val="hybridMultilevel"/>
    <w:tmpl w:val="A984E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C0073"/>
    <w:multiLevelType w:val="hybridMultilevel"/>
    <w:tmpl w:val="E77E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21A70"/>
    <w:multiLevelType w:val="hybridMultilevel"/>
    <w:tmpl w:val="D61468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FB739A"/>
    <w:multiLevelType w:val="hybridMultilevel"/>
    <w:tmpl w:val="60F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01275"/>
    <w:multiLevelType w:val="hybridMultilevel"/>
    <w:tmpl w:val="27E4A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864CB0"/>
    <w:multiLevelType w:val="hybridMultilevel"/>
    <w:tmpl w:val="3DC05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FA282F"/>
    <w:multiLevelType w:val="hybridMultilevel"/>
    <w:tmpl w:val="FBC0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E0973"/>
    <w:multiLevelType w:val="hybridMultilevel"/>
    <w:tmpl w:val="824AC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B1730F"/>
    <w:multiLevelType w:val="hybridMultilevel"/>
    <w:tmpl w:val="AD788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A83BDA"/>
    <w:multiLevelType w:val="hybridMultilevel"/>
    <w:tmpl w:val="DCB22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C6459"/>
    <w:multiLevelType w:val="hybridMultilevel"/>
    <w:tmpl w:val="38326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865D04"/>
    <w:multiLevelType w:val="hybridMultilevel"/>
    <w:tmpl w:val="71D2F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A97209"/>
    <w:multiLevelType w:val="hybridMultilevel"/>
    <w:tmpl w:val="2982CF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F022B3"/>
    <w:multiLevelType w:val="hybridMultilevel"/>
    <w:tmpl w:val="6FB605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C9233D"/>
    <w:multiLevelType w:val="hybridMultilevel"/>
    <w:tmpl w:val="DAFA51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34749C"/>
    <w:multiLevelType w:val="hybridMultilevel"/>
    <w:tmpl w:val="46407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B5250"/>
    <w:multiLevelType w:val="hybridMultilevel"/>
    <w:tmpl w:val="08D4FC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394C6759"/>
    <w:multiLevelType w:val="hybridMultilevel"/>
    <w:tmpl w:val="42729E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E14352A"/>
    <w:multiLevelType w:val="hybridMultilevel"/>
    <w:tmpl w:val="62721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5E40DC"/>
    <w:multiLevelType w:val="hybridMultilevel"/>
    <w:tmpl w:val="CCE611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3C47874"/>
    <w:multiLevelType w:val="hybridMultilevel"/>
    <w:tmpl w:val="86DAD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F72CBE"/>
    <w:multiLevelType w:val="hybridMultilevel"/>
    <w:tmpl w:val="4B24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A0B43"/>
    <w:multiLevelType w:val="hybridMultilevel"/>
    <w:tmpl w:val="2146C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A50CF"/>
    <w:multiLevelType w:val="hybridMultilevel"/>
    <w:tmpl w:val="D0A6E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442789"/>
    <w:multiLevelType w:val="hybridMultilevel"/>
    <w:tmpl w:val="2D625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3A3B63"/>
    <w:multiLevelType w:val="hybridMultilevel"/>
    <w:tmpl w:val="6E1A53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A86F4F"/>
    <w:multiLevelType w:val="hybridMultilevel"/>
    <w:tmpl w:val="64BA88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E04B98"/>
    <w:multiLevelType w:val="hybridMultilevel"/>
    <w:tmpl w:val="A792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D4F50"/>
    <w:multiLevelType w:val="hybridMultilevel"/>
    <w:tmpl w:val="11589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B72649A"/>
    <w:multiLevelType w:val="hybridMultilevel"/>
    <w:tmpl w:val="31E0A3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9B7196"/>
    <w:multiLevelType w:val="hybridMultilevel"/>
    <w:tmpl w:val="94D64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1A83154"/>
    <w:multiLevelType w:val="hybridMultilevel"/>
    <w:tmpl w:val="948A01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602681"/>
    <w:multiLevelType w:val="hybridMultilevel"/>
    <w:tmpl w:val="BE44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6426F"/>
    <w:multiLevelType w:val="hybridMultilevel"/>
    <w:tmpl w:val="A030E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21835"/>
    <w:multiLevelType w:val="hybridMultilevel"/>
    <w:tmpl w:val="9CF014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7E5FDD"/>
    <w:multiLevelType w:val="hybridMultilevel"/>
    <w:tmpl w:val="573E6D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B36ACF"/>
    <w:multiLevelType w:val="hybridMultilevel"/>
    <w:tmpl w:val="525E55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92811"/>
    <w:multiLevelType w:val="hybridMultilevel"/>
    <w:tmpl w:val="969C89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8E6FDA"/>
    <w:multiLevelType w:val="hybridMultilevel"/>
    <w:tmpl w:val="9D8C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63B8B"/>
    <w:multiLevelType w:val="hybridMultilevel"/>
    <w:tmpl w:val="596CF0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254302"/>
    <w:multiLevelType w:val="hybridMultilevel"/>
    <w:tmpl w:val="DD6C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57DCB"/>
    <w:multiLevelType w:val="hybridMultilevel"/>
    <w:tmpl w:val="4BDEFF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EF6424"/>
    <w:multiLevelType w:val="hybridMultilevel"/>
    <w:tmpl w:val="07582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17"/>
  </w:num>
  <w:num w:numId="5">
    <w:abstractNumId w:val="7"/>
  </w:num>
  <w:num w:numId="6">
    <w:abstractNumId w:val="45"/>
  </w:num>
  <w:num w:numId="7">
    <w:abstractNumId w:val="5"/>
  </w:num>
  <w:num w:numId="8">
    <w:abstractNumId w:val="16"/>
  </w:num>
  <w:num w:numId="9">
    <w:abstractNumId w:val="37"/>
  </w:num>
  <w:num w:numId="10">
    <w:abstractNumId w:val="39"/>
  </w:num>
  <w:num w:numId="11">
    <w:abstractNumId w:val="30"/>
  </w:num>
  <w:num w:numId="12">
    <w:abstractNumId w:val="9"/>
  </w:num>
  <w:num w:numId="13">
    <w:abstractNumId w:val="3"/>
  </w:num>
  <w:num w:numId="14">
    <w:abstractNumId w:val="6"/>
  </w:num>
  <w:num w:numId="15">
    <w:abstractNumId w:val="43"/>
  </w:num>
  <w:num w:numId="16">
    <w:abstractNumId w:val="35"/>
  </w:num>
  <w:num w:numId="17">
    <w:abstractNumId w:val="4"/>
  </w:num>
  <w:num w:numId="18">
    <w:abstractNumId w:val="8"/>
  </w:num>
  <w:num w:numId="19">
    <w:abstractNumId w:val="24"/>
  </w:num>
  <w:num w:numId="20">
    <w:abstractNumId w:val="13"/>
  </w:num>
  <w:num w:numId="21">
    <w:abstractNumId w:val="31"/>
  </w:num>
  <w:num w:numId="22">
    <w:abstractNumId w:val="15"/>
  </w:num>
  <w:num w:numId="23">
    <w:abstractNumId w:val="19"/>
  </w:num>
  <w:num w:numId="24">
    <w:abstractNumId w:val="20"/>
  </w:num>
  <w:num w:numId="25">
    <w:abstractNumId w:val="33"/>
  </w:num>
  <w:num w:numId="26">
    <w:abstractNumId w:val="2"/>
  </w:num>
  <w:num w:numId="27">
    <w:abstractNumId w:val="21"/>
  </w:num>
  <w:num w:numId="28">
    <w:abstractNumId w:val="29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4"/>
  </w:num>
  <w:num w:numId="34">
    <w:abstractNumId w:val="27"/>
  </w:num>
  <w:num w:numId="35">
    <w:abstractNumId w:val="22"/>
  </w:num>
  <w:num w:numId="36">
    <w:abstractNumId w:val="38"/>
  </w:num>
  <w:num w:numId="37">
    <w:abstractNumId w:val="26"/>
  </w:num>
  <w:num w:numId="38">
    <w:abstractNumId w:val="42"/>
  </w:num>
  <w:num w:numId="39">
    <w:abstractNumId w:val="1"/>
  </w:num>
  <w:num w:numId="40">
    <w:abstractNumId w:val="40"/>
  </w:num>
  <w:num w:numId="41">
    <w:abstractNumId w:val="36"/>
  </w:num>
  <w:num w:numId="42">
    <w:abstractNumId w:val="11"/>
  </w:num>
  <w:num w:numId="43">
    <w:abstractNumId w:val="34"/>
  </w:num>
  <w:num w:numId="44">
    <w:abstractNumId w:val="32"/>
  </w:num>
  <w:num w:numId="45">
    <w:abstractNumId w:val="1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C7"/>
    <w:rsid w:val="000026B7"/>
    <w:rsid w:val="000037E9"/>
    <w:rsid w:val="00017C59"/>
    <w:rsid w:val="00022960"/>
    <w:rsid w:val="00023255"/>
    <w:rsid w:val="00026E20"/>
    <w:rsid w:val="000271B6"/>
    <w:rsid w:val="0003218A"/>
    <w:rsid w:val="00036975"/>
    <w:rsid w:val="00080C54"/>
    <w:rsid w:val="00083C8A"/>
    <w:rsid w:val="00086D1E"/>
    <w:rsid w:val="000D35F8"/>
    <w:rsid w:val="000E223A"/>
    <w:rsid w:val="00102FDC"/>
    <w:rsid w:val="0010530B"/>
    <w:rsid w:val="0016344D"/>
    <w:rsid w:val="001A53CF"/>
    <w:rsid w:val="001B3CC1"/>
    <w:rsid w:val="001B5366"/>
    <w:rsid w:val="001B58E5"/>
    <w:rsid w:val="001C2647"/>
    <w:rsid w:val="001C62D4"/>
    <w:rsid w:val="001E4DA9"/>
    <w:rsid w:val="001E5A92"/>
    <w:rsid w:val="001F1B2F"/>
    <w:rsid w:val="001F32CE"/>
    <w:rsid w:val="001F5589"/>
    <w:rsid w:val="00215D36"/>
    <w:rsid w:val="00221BA4"/>
    <w:rsid w:val="00225831"/>
    <w:rsid w:val="00225F1D"/>
    <w:rsid w:val="00250913"/>
    <w:rsid w:val="00273A76"/>
    <w:rsid w:val="00284662"/>
    <w:rsid w:val="002856A1"/>
    <w:rsid w:val="00286A31"/>
    <w:rsid w:val="002A0FF6"/>
    <w:rsid w:val="002C0E6B"/>
    <w:rsid w:val="002C1FD4"/>
    <w:rsid w:val="002D4A83"/>
    <w:rsid w:val="002D517B"/>
    <w:rsid w:val="002E1879"/>
    <w:rsid w:val="00305A29"/>
    <w:rsid w:val="003238F1"/>
    <w:rsid w:val="00335733"/>
    <w:rsid w:val="00336AC7"/>
    <w:rsid w:val="003708E7"/>
    <w:rsid w:val="00394DD4"/>
    <w:rsid w:val="0039591D"/>
    <w:rsid w:val="0039698E"/>
    <w:rsid w:val="003A6E3D"/>
    <w:rsid w:val="003C79DE"/>
    <w:rsid w:val="003E4DA0"/>
    <w:rsid w:val="00401C9D"/>
    <w:rsid w:val="00413F9F"/>
    <w:rsid w:val="004348DF"/>
    <w:rsid w:val="004353AA"/>
    <w:rsid w:val="00437973"/>
    <w:rsid w:val="00463F40"/>
    <w:rsid w:val="00482D7B"/>
    <w:rsid w:val="004A35B4"/>
    <w:rsid w:val="004B349D"/>
    <w:rsid w:val="004C0766"/>
    <w:rsid w:val="004C315C"/>
    <w:rsid w:val="004C4BC9"/>
    <w:rsid w:val="004D778B"/>
    <w:rsid w:val="004E4D81"/>
    <w:rsid w:val="00524313"/>
    <w:rsid w:val="00532F27"/>
    <w:rsid w:val="00550ABF"/>
    <w:rsid w:val="0056125C"/>
    <w:rsid w:val="005707EF"/>
    <w:rsid w:val="00574485"/>
    <w:rsid w:val="00576D6F"/>
    <w:rsid w:val="00582A88"/>
    <w:rsid w:val="00585315"/>
    <w:rsid w:val="005A0ED5"/>
    <w:rsid w:val="005C1436"/>
    <w:rsid w:val="005C6128"/>
    <w:rsid w:val="005D302F"/>
    <w:rsid w:val="005E560E"/>
    <w:rsid w:val="005E7BC7"/>
    <w:rsid w:val="00610A7B"/>
    <w:rsid w:val="00640302"/>
    <w:rsid w:val="00667CC5"/>
    <w:rsid w:val="006A2977"/>
    <w:rsid w:val="006B27EC"/>
    <w:rsid w:val="006C43B0"/>
    <w:rsid w:val="006C5A15"/>
    <w:rsid w:val="006D15AC"/>
    <w:rsid w:val="006F644A"/>
    <w:rsid w:val="00700CCA"/>
    <w:rsid w:val="00707D23"/>
    <w:rsid w:val="00721D20"/>
    <w:rsid w:val="0074031A"/>
    <w:rsid w:val="0075030C"/>
    <w:rsid w:val="00761CE3"/>
    <w:rsid w:val="00762384"/>
    <w:rsid w:val="00793210"/>
    <w:rsid w:val="00795601"/>
    <w:rsid w:val="00796AD0"/>
    <w:rsid w:val="007D1397"/>
    <w:rsid w:val="007F1C7E"/>
    <w:rsid w:val="0080131A"/>
    <w:rsid w:val="00805C7E"/>
    <w:rsid w:val="00850CA1"/>
    <w:rsid w:val="00861D4E"/>
    <w:rsid w:val="008A0431"/>
    <w:rsid w:val="008A1B96"/>
    <w:rsid w:val="008A65B3"/>
    <w:rsid w:val="008B4547"/>
    <w:rsid w:val="008B699F"/>
    <w:rsid w:val="008E573A"/>
    <w:rsid w:val="00902A7A"/>
    <w:rsid w:val="00906C4D"/>
    <w:rsid w:val="00916726"/>
    <w:rsid w:val="009375D3"/>
    <w:rsid w:val="00937B44"/>
    <w:rsid w:val="009777AE"/>
    <w:rsid w:val="0099054E"/>
    <w:rsid w:val="00990BA4"/>
    <w:rsid w:val="00990CDC"/>
    <w:rsid w:val="009C3FEE"/>
    <w:rsid w:val="00A018F3"/>
    <w:rsid w:val="00A01A4F"/>
    <w:rsid w:val="00A110FE"/>
    <w:rsid w:val="00A1200B"/>
    <w:rsid w:val="00A12296"/>
    <w:rsid w:val="00A20BB4"/>
    <w:rsid w:val="00A226D3"/>
    <w:rsid w:val="00A3776E"/>
    <w:rsid w:val="00A463F9"/>
    <w:rsid w:val="00A8086B"/>
    <w:rsid w:val="00AD38FD"/>
    <w:rsid w:val="00AF1778"/>
    <w:rsid w:val="00B035FD"/>
    <w:rsid w:val="00B17FAC"/>
    <w:rsid w:val="00B83B12"/>
    <w:rsid w:val="00B974E3"/>
    <w:rsid w:val="00C00680"/>
    <w:rsid w:val="00C03A75"/>
    <w:rsid w:val="00C06B37"/>
    <w:rsid w:val="00C2666E"/>
    <w:rsid w:val="00C309E1"/>
    <w:rsid w:val="00C374D6"/>
    <w:rsid w:val="00C441CF"/>
    <w:rsid w:val="00C473F3"/>
    <w:rsid w:val="00C547C5"/>
    <w:rsid w:val="00C875A4"/>
    <w:rsid w:val="00CB3AFB"/>
    <w:rsid w:val="00CC1AC4"/>
    <w:rsid w:val="00CE5B88"/>
    <w:rsid w:val="00D01DCE"/>
    <w:rsid w:val="00D20A59"/>
    <w:rsid w:val="00D307DE"/>
    <w:rsid w:val="00D7092F"/>
    <w:rsid w:val="00D861A0"/>
    <w:rsid w:val="00D93570"/>
    <w:rsid w:val="00D969D6"/>
    <w:rsid w:val="00DB15E5"/>
    <w:rsid w:val="00DC2ADB"/>
    <w:rsid w:val="00DD3348"/>
    <w:rsid w:val="00DE4BA9"/>
    <w:rsid w:val="00E37C77"/>
    <w:rsid w:val="00E7326A"/>
    <w:rsid w:val="00E83F07"/>
    <w:rsid w:val="00E92046"/>
    <w:rsid w:val="00E9430C"/>
    <w:rsid w:val="00EA3D0F"/>
    <w:rsid w:val="00EA4947"/>
    <w:rsid w:val="00EA51A7"/>
    <w:rsid w:val="00ED05CC"/>
    <w:rsid w:val="00ED5FB5"/>
    <w:rsid w:val="00EE1E5C"/>
    <w:rsid w:val="00EE7886"/>
    <w:rsid w:val="00EF3F52"/>
    <w:rsid w:val="00EF43C6"/>
    <w:rsid w:val="00F04A6E"/>
    <w:rsid w:val="00F05802"/>
    <w:rsid w:val="00F225B8"/>
    <w:rsid w:val="00F47D3B"/>
    <w:rsid w:val="00F65D56"/>
    <w:rsid w:val="00F7343E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95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95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21A2-543C-4E05-A6A7-55926E26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Resnick, Joann</dc:creator>
  <cp:lastModifiedBy>Pezzullo, Jason</cp:lastModifiedBy>
  <cp:revision>3</cp:revision>
  <cp:lastPrinted>2020-01-31T19:39:00Z</cp:lastPrinted>
  <dcterms:created xsi:type="dcterms:W3CDTF">2020-02-27T15:10:00Z</dcterms:created>
  <dcterms:modified xsi:type="dcterms:W3CDTF">2020-02-27T15:37:00Z</dcterms:modified>
</cp:coreProperties>
</file>